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16" w:rsidRPr="00A16852" w:rsidRDefault="000D4716" w:rsidP="00B10490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Уведомление</w:t>
      </w:r>
      <w:r w:rsidRPr="00A16852">
        <w:rPr>
          <w:rFonts w:ascii="PT Astra Serif" w:hAnsi="PT Astra Serif"/>
          <w:color w:val="000000"/>
          <w:sz w:val="28"/>
          <w:szCs w:val="28"/>
        </w:rPr>
        <w:br/>
        <w:t xml:space="preserve">о проведении публичных консультаций </w:t>
      </w:r>
    </w:p>
    <w:p w:rsidR="000D4716" w:rsidRPr="00A16852" w:rsidRDefault="000D4716" w:rsidP="00B10490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в целях экспертизы муниципального нормативного правового акта</w:t>
      </w:r>
    </w:p>
    <w:p w:rsidR="000D4716" w:rsidRPr="00A16852" w:rsidRDefault="000D4716" w:rsidP="00B10490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autoSpaceDE w:val="0"/>
        <w:autoSpaceDN w:val="0"/>
        <w:spacing w:line="276" w:lineRule="auto"/>
        <w:jc w:val="both"/>
        <w:rPr>
          <w:rFonts w:ascii="PT Astra Serif" w:hAnsi="PT Astra Serif"/>
          <w:i/>
          <w:iCs/>
          <w:color w:val="000000"/>
          <w:sz w:val="22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Настоящим ____________________________________________________ </w:t>
      </w:r>
      <w:r w:rsidRPr="00A16852">
        <w:rPr>
          <w:rFonts w:ascii="PT Astra Serif" w:hAnsi="PT Astra Serif"/>
          <w:color w:val="000000"/>
          <w:sz w:val="28"/>
          <w:szCs w:val="28"/>
        </w:rPr>
        <w:br/>
      </w:r>
      <w:r w:rsidRPr="00B10490">
        <w:rPr>
          <w:rFonts w:ascii="PT Astra Serif" w:hAnsi="PT Astra Serif"/>
          <w:color w:val="000000"/>
          <w:sz w:val="22"/>
          <w:szCs w:val="28"/>
        </w:rPr>
        <w:t xml:space="preserve">                     </w:t>
      </w:r>
      <w:r w:rsidR="00B10490">
        <w:rPr>
          <w:rFonts w:ascii="PT Astra Serif" w:hAnsi="PT Astra Serif"/>
          <w:color w:val="000000"/>
          <w:sz w:val="22"/>
          <w:szCs w:val="28"/>
        </w:rPr>
        <w:t xml:space="preserve">            </w:t>
      </w:r>
      <w:r w:rsidRPr="00B10490">
        <w:rPr>
          <w:rFonts w:ascii="PT Astra Serif" w:hAnsi="PT Astra Serif"/>
          <w:color w:val="000000"/>
          <w:sz w:val="22"/>
          <w:szCs w:val="28"/>
        </w:rPr>
        <w:t xml:space="preserve">         </w:t>
      </w:r>
      <w:r w:rsidRPr="00B10490">
        <w:rPr>
          <w:rFonts w:ascii="PT Astra Serif" w:hAnsi="PT Astra Serif"/>
          <w:i/>
          <w:iCs/>
          <w:color w:val="000000"/>
          <w:sz w:val="22"/>
          <w:szCs w:val="28"/>
        </w:rPr>
        <w:t>(наименование органа, осуществляющего экспертизу)</w:t>
      </w:r>
      <w:bookmarkStart w:id="0" w:name="_GoBack"/>
      <w:bookmarkEnd w:id="0"/>
    </w:p>
    <w:p w:rsidR="000D4716" w:rsidRPr="00A16852" w:rsidRDefault="000D4716" w:rsidP="00B10490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извещает о начале обсуждения муниципального нормативного правового акта и сборе предложений заинтересованных лиц </w:t>
      </w:r>
      <w:proofErr w:type="gramStart"/>
      <w:r w:rsidRPr="00A16852">
        <w:rPr>
          <w:rFonts w:ascii="PT Astra Serif" w:hAnsi="PT Astra Serif"/>
          <w:color w:val="000000"/>
          <w:sz w:val="28"/>
          <w:szCs w:val="28"/>
        </w:rPr>
        <w:t>по</w:t>
      </w:r>
      <w:proofErr w:type="gramEnd"/>
      <w:r w:rsidRPr="00A16852">
        <w:rPr>
          <w:rFonts w:ascii="PT Astra Serif" w:hAnsi="PT Astra Serif"/>
          <w:color w:val="000000"/>
          <w:sz w:val="28"/>
          <w:szCs w:val="28"/>
        </w:rPr>
        <w:t xml:space="preserve"> _____________________________________________________________</w:t>
      </w:r>
    </w:p>
    <w:p w:rsidR="000D4716" w:rsidRPr="00B10490" w:rsidRDefault="000D4716" w:rsidP="000D4716">
      <w:pPr>
        <w:autoSpaceDE w:val="0"/>
        <w:autoSpaceDN w:val="0"/>
        <w:jc w:val="both"/>
        <w:rPr>
          <w:rFonts w:ascii="PT Astra Serif" w:hAnsi="PT Astra Serif"/>
          <w:i/>
          <w:iCs/>
          <w:color w:val="000000"/>
          <w:sz w:val="22"/>
          <w:szCs w:val="22"/>
        </w:rPr>
      </w:pPr>
      <w:r w:rsidRPr="00B10490">
        <w:rPr>
          <w:rFonts w:ascii="PT Astra Serif" w:hAnsi="PT Astra Serif"/>
          <w:i/>
          <w:iCs/>
          <w:color w:val="000000"/>
          <w:sz w:val="22"/>
          <w:szCs w:val="22"/>
        </w:rPr>
        <w:t xml:space="preserve">          </w:t>
      </w:r>
      <w:r w:rsidR="00B10490">
        <w:rPr>
          <w:rFonts w:ascii="PT Astra Serif" w:hAnsi="PT Astra Serif"/>
          <w:i/>
          <w:iCs/>
          <w:color w:val="000000"/>
          <w:sz w:val="22"/>
          <w:szCs w:val="22"/>
        </w:rPr>
        <w:t xml:space="preserve">       </w:t>
      </w:r>
      <w:r w:rsidRPr="00B10490">
        <w:rPr>
          <w:rFonts w:ascii="PT Astra Serif" w:hAnsi="PT Astra Serif"/>
          <w:i/>
          <w:iCs/>
          <w:color w:val="000000"/>
          <w:sz w:val="22"/>
          <w:szCs w:val="22"/>
        </w:rPr>
        <w:t xml:space="preserve">     (наименование муниципального нормативного правового акта)</w:t>
      </w:r>
    </w:p>
    <w:p w:rsidR="000D4716" w:rsidRPr="00A16852" w:rsidRDefault="000D4716" w:rsidP="00B10490">
      <w:pPr>
        <w:widowControl w:val="0"/>
        <w:tabs>
          <w:tab w:val="right" w:pos="9923"/>
        </w:tabs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Предложения принимаются на портале проектов нормативных правовых актов по ссылке:______________________________, а также по адресу электронной почты: ____________ </w:t>
      </w:r>
      <w:r w:rsidRPr="00A16852">
        <w:rPr>
          <w:rFonts w:ascii="PT Astra Serif" w:hAnsi="PT Astra Serif"/>
          <w:i/>
          <w:color w:val="000000"/>
          <w:sz w:val="28"/>
          <w:szCs w:val="28"/>
        </w:rPr>
        <w:t xml:space="preserve">(приводится адрес электронной почты органа, осуществляющего экспертизу), 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либо по адресу ______________________ </w:t>
      </w:r>
      <w:r w:rsidRPr="00A16852">
        <w:rPr>
          <w:rFonts w:ascii="PT Astra Serif" w:hAnsi="PT Astra Serif"/>
          <w:i/>
          <w:color w:val="000000"/>
          <w:sz w:val="28"/>
          <w:szCs w:val="28"/>
        </w:rPr>
        <w:t>(приводится почтовый адрес органа, осуществляющего экспертизу)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0D4716" w:rsidRPr="00A16852" w:rsidRDefault="000D4716" w:rsidP="00B10490">
      <w:pPr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Контактное лицо по вопросам проведения публичных консультаций:____________________________________________________</w:t>
      </w:r>
    </w:p>
    <w:p w:rsidR="000D4716" w:rsidRPr="00B10490" w:rsidRDefault="000D4716" w:rsidP="00B10490">
      <w:pPr>
        <w:autoSpaceDE w:val="0"/>
        <w:autoSpaceDN w:val="0"/>
        <w:ind w:left="3119" w:right="-2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(должность, ФИО, контактный телефон)</w:t>
      </w:r>
    </w:p>
    <w:p w:rsidR="000D4716" w:rsidRPr="00B10490" w:rsidRDefault="000D4716" w:rsidP="00B10490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Сроки приема предложений: с «__»_______ 20__г.  по «__»_____ 20 __г.</w:t>
      </w:r>
    </w:p>
    <w:p w:rsidR="000D4716" w:rsidRPr="00B10490" w:rsidRDefault="000D4716" w:rsidP="00B10490">
      <w:pPr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B10490">
        <w:rPr>
          <w:rFonts w:ascii="PT Astra Serif" w:hAnsi="PT Astra Serif"/>
          <w:color w:val="000000"/>
          <w:sz w:val="28"/>
          <w:szCs w:val="28"/>
        </w:rPr>
        <w:t>D-номер проекта, размещенного на портале проектов нормативных правовых актов: __________________________________________________.</w:t>
      </w:r>
    </w:p>
    <w:p w:rsidR="000D4716" w:rsidRPr="00B10490" w:rsidRDefault="000D4716" w:rsidP="00B10490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tabs>
          <w:tab w:val="right" w:pos="9923"/>
        </w:tabs>
        <w:autoSpaceDE w:val="0"/>
        <w:autoSpaceDN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Все поступившие предложения будут рассмотрены не позднее «____»___________ _____г. Сводка предложений будет размещена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0D4716" w:rsidRPr="00B10490" w:rsidRDefault="000D4716" w:rsidP="00B10490">
      <w:pPr>
        <w:autoSpaceDE w:val="0"/>
        <w:autoSpaceDN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1. Описание проблемы, на решение которой направлено правовое регулирование:</w:t>
      </w:r>
    </w:p>
    <w:p w:rsidR="000D4716" w:rsidRPr="00B10490" w:rsidRDefault="000D4716" w:rsidP="00B10490">
      <w:pPr>
        <w:autoSpaceDE w:val="0"/>
        <w:autoSpaceDN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0D4716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2. Цели правового регулирования: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3. 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:rsidR="000D4716" w:rsidRPr="00B10490" w:rsidRDefault="000D4716" w:rsidP="00B10490">
      <w:pPr>
        <w:pBdr>
          <w:top w:val="single" w:sz="4" w:space="0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4. Сроки действия правового регулирования: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6. Группа участников отношений правового регулирования и их количественная оценка: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7. Оценка расходов (доходов) бюджета муниципального образования, связанных с введением правового регулирования: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0664D4">
      <w:pPr>
        <w:pBdr>
          <w:top w:val="single" w:sz="4" w:space="8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8. Обязанности, </w:t>
      </w:r>
      <w:r w:rsidRPr="00A16852">
        <w:rPr>
          <w:rFonts w:ascii="PT Astra Serif" w:hAnsi="PT Astra Serif"/>
          <w:sz w:val="28"/>
          <w:szCs w:val="28"/>
        </w:rPr>
        <w:t>запреты</w:t>
      </w:r>
      <w:r w:rsidRPr="00A16852">
        <w:rPr>
          <w:rFonts w:ascii="PT Astra Serif" w:hAnsi="PT Astra Serif"/>
          <w:color w:val="000000"/>
          <w:sz w:val="28"/>
          <w:szCs w:val="28"/>
        </w:rPr>
        <w:t xml:space="preserve"> или ограничения для субъектов предпринимательской и инвестиционной деятельности, порядок организации их исполнения: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8"/>
          <w:szCs w:val="28"/>
        </w:rPr>
      </w:pP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9. Оценка расходов субъектов предпринимательской и инвестиционной деятельности, связанных с необходимостью соблюдения установленных </w:t>
      </w:r>
      <w:r w:rsidRPr="00A16852">
        <w:rPr>
          <w:rFonts w:ascii="PT Astra Serif" w:hAnsi="PT Astra Serif"/>
          <w:sz w:val="28"/>
          <w:szCs w:val="28"/>
        </w:rPr>
        <w:t>обязанностей, запретов или ограничений:</w:t>
      </w: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Pr="00A16852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8"/>
          <w:szCs w:val="28"/>
        </w:rPr>
      </w:pPr>
    </w:p>
    <w:p w:rsidR="000D4716" w:rsidRPr="00A16852" w:rsidRDefault="000D4716" w:rsidP="00B10490">
      <w:pPr>
        <w:autoSpaceDE w:val="0"/>
        <w:autoSpaceDN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 xml:space="preserve">10. Иные сведения, </w:t>
      </w:r>
      <w:proofErr w:type="gramStart"/>
      <w:r w:rsidRPr="00A16852">
        <w:rPr>
          <w:rFonts w:ascii="PT Astra Serif" w:hAnsi="PT Astra Serif"/>
          <w:color w:val="000000"/>
          <w:sz w:val="28"/>
          <w:szCs w:val="28"/>
        </w:rPr>
        <w:t>которые</w:t>
      </w:r>
      <w:proofErr w:type="gramEnd"/>
      <w:r w:rsidRPr="00A16852">
        <w:rPr>
          <w:rFonts w:ascii="PT Astra Serif" w:hAnsi="PT Astra Serif"/>
          <w:color w:val="000000"/>
          <w:sz w:val="28"/>
          <w:szCs w:val="28"/>
        </w:rPr>
        <w:t xml:space="preserve"> по мнению органа, осуществляющего экспертизу, позволяют оценить эффективность действующего регулирования:</w:t>
      </w:r>
    </w:p>
    <w:p w:rsidR="000D4716" w:rsidRPr="00A16852" w:rsidRDefault="000D4716" w:rsidP="000D4716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B10490" w:rsidRDefault="000D4716" w:rsidP="00B10490">
      <w:pPr>
        <w:pBdr>
          <w:top w:val="single" w:sz="4" w:space="1" w:color="auto"/>
        </w:pBdr>
        <w:autoSpaceDE w:val="0"/>
        <w:autoSpaceDN w:val="0"/>
        <w:jc w:val="center"/>
        <w:rPr>
          <w:rFonts w:ascii="PT Astra Serif" w:hAnsi="PT Astra Serif"/>
          <w:i/>
          <w:color w:val="000000"/>
          <w:sz w:val="22"/>
          <w:szCs w:val="28"/>
        </w:rPr>
      </w:pPr>
      <w:r w:rsidRPr="00B10490">
        <w:rPr>
          <w:rFonts w:ascii="PT Astra Serif" w:hAnsi="PT Astra Serif"/>
          <w:i/>
          <w:color w:val="000000"/>
          <w:sz w:val="22"/>
          <w:szCs w:val="28"/>
        </w:rPr>
        <w:t>место для текстового описания</w:t>
      </w:r>
    </w:p>
    <w:p w:rsidR="000D4716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B10490" w:rsidRPr="00A16852" w:rsidRDefault="00B10490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</w:p>
    <w:p w:rsidR="000D4716" w:rsidRPr="00A16852" w:rsidRDefault="000D4716" w:rsidP="00B10490">
      <w:pPr>
        <w:autoSpaceDE w:val="0"/>
        <w:autoSpaceDN w:val="0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К уведомлению прилагаются: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</w:tblGrid>
      <w:tr w:rsidR="000D4716" w:rsidRPr="00A16852" w:rsidTr="000D4716">
        <w:tc>
          <w:tcPr>
            <w:tcW w:w="567" w:type="dxa"/>
            <w:shd w:val="clear" w:color="auto" w:fill="auto"/>
          </w:tcPr>
          <w:p w:rsidR="000D4716" w:rsidRPr="00A16852" w:rsidRDefault="000D4716" w:rsidP="00B10490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0D4716" w:rsidRPr="00A16852" w:rsidRDefault="000D4716" w:rsidP="00B10490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0D4716" w:rsidRPr="00A16852" w:rsidTr="000D4716">
        <w:tc>
          <w:tcPr>
            <w:tcW w:w="567" w:type="dxa"/>
            <w:shd w:val="clear" w:color="auto" w:fill="auto"/>
          </w:tcPr>
          <w:p w:rsidR="000D4716" w:rsidRPr="00A16852" w:rsidRDefault="000D4716" w:rsidP="00B10490">
            <w:pPr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0D4716" w:rsidRPr="00A16852" w:rsidRDefault="000D4716" w:rsidP="00B10490">
            <w:pPr>
              <w:autoSpaceDE w:val="0"/>
              <w:autoSpaceDN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Иные материалы, которые, по мнению органа, осуществляющего экспертизу, позволяют оценить эффективность действующего регулирования</w:t>
            </w:r>
          </w:p>
        </w:tc>
      </w:tr>
    </w:tbl>
    <w:p w:rsidR="000D4716" w:rsidRPr="00A16852" w:rsidRDefault="000D4716" w:rsidP="000D4716">
      <w:pPr>
        <w:ind w:left="5812"/>
        <w:jc w:val="right"/>
        <w:rPr>
          <w:rFonts w:ascii="PT Astra Serif" w:hAnsi="PT Astra Serif"/>
          <w:color w:val="000000"/>
        </w:rPr>
      </w:pPr>
    </w:p>
    <w:p w:rsidR="000D4716" w:rsidRPr="00A16852" w:rsidRDefault="000D4716" w:rsidP="00E861E9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sectPr w:rsidR="000D4716" w:rsidRPr="00A16852" w:rsidSect="000664D4">
      <w:pgSz w:w="11906" w:h="16838"/>
      <w:pgMar w:top="1134" w:right="851" w:bottom="1134" w:left="1701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62" w:rsidRDefault="00592F62" w:rsidP="003C5141">
      <w:r>
        <w:separator/>
      </w:r>
    </w:p>
  </w:endnote>
  <w:endnote w:type="continuationSeparator" w:id="0">
    <w:p w:rsidR="00592F62" w:rsidRDefault="00592F6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62" w:rsidRDefault="00592F62" w:rsidP="003C5141">
      <w:r>
        <w:separator/>
      </w:r>
    </w:p>
  </w:footnote>
  <w:footnote w:type="continuationSeparator" w:id="0">
    <w:p w:rsidR="00592F62" w:rsidRDefault="00592F6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06CA3"/>
    <w:multiLevelType w:val="hybridMultilevel"/>
    <w:tmpl w:val="FDCC0DC0"/>
    <w:lvl w:ilvl="0" w:tplc="2F52E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C4376"/>
    <w:multiLevelType w:val="hybridMultilevel"/>
    <w:tmpl w:val="4DBA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C43"/>
    <w:rsid w:val="00045A66"/>
    <w:rsid w:val="000664D4"/>
    <w:rsid w:val="000713DF"/>
    <w:rsid w:val="00096994"/>
    <w:rsid w:val="00096E92"/>
    <w:rsid w:val="000A0E8D"/>
    <w:rsid w:val="000C2EA5"/>
    <w:rsid w:val="000D4716"/>
    <w:rsid w:val="000E53D2"/>
    <w:rsid w:val="000E5E9D"/>
    <w:rsid w:val="0010401B"/>
    <w:rsid w:val="00116F43"/>
    <w:rsid w:val="00123431"/>
    <w:rsid w:val="001251D6"/>
    <w:rsid w:val="001254A6"/>
    <w:rsid w:val="001257C7"/>
    <w:rsid w:val="001347D7"/>
    <w:rsid w:val="001356EA"/>
    <w:rsid w:val="00135D65"/>
    <w:rsid w:val="00140D6B"/>
    <w:rsid w:val="001459F3"/>
    <w:rsid w:val="00153AD2"/>
    <w:rsid w:val="00164669"/>
    <w:rsid w:val="0018017D"/>
    <w:rsid w:val="00181233"/>
    <w:rsid w:val="00184ECA"/>
    <w:rsid w:val="0019240C"/>
    <w:rsid w:val="0019289A"/>
    <w:rsid w:val="001A10C3"/>
    <w:rsid w:val="001B363B"/>
    <w:rsid w:val="001C1B1B"/>
    <w:rsid w:val="001E3AD2"/>
    <w:rsid w:val="001E71AE"/>
    <w:rsid w:val="0021641A"/>
    <w:rsid w:val="00222AEC"/>
    <w:rsid w:val="00224E69"/>
    <w:rsid w:val="002444C4"/>
    <w:rsid w:val="00256A87"/>
    <w:rsid w:val="002664D2"/>
    <w:rsid w:val="00271EA8"/>
    <w:rsid w:val="00285C61"/>
    <w:rsid w:val="00296E8C"/>
    <w:rsid w:val="002F5129"/>
    <w:rsid w:val="003621C3"/>
    <w:rsid w:val="003642AD"/>
    <w:rsid w:val="0037056B"/>
    <w:rsid w:val="00383788"/>
    <w:rsid w:val="003C5141"/>
    <w:rsid w:val="003C53F7"/>
    <w:rsid w:val="003C74A7"/>
    <w:rsid w:val="003D5A5E"/>
    <w:rsid w:val="003D688F"/>
    <w:rsid w:val="0041497C"/>
    <w:rsid w:val="00423003"/>
    <w:rsid w:val="00447EBB"/>
    <w:rsid w:val="00452A4B"/>
    <w:rsid w:val="004552D1"/>
    <w:rsid w:val="00491815"/>
    <w:rsid w:val="004A1B55"/>
    <w:rsid w:val="004B0DBB"/>
    <w:rsid w:val="004B1EAB"/>
    <w:rsid w:val="004B73AA"/>
    <w:rsid w:val="004C1EC0"/>
    <w:rsid w:val="004C6A75"/>
    <w:rsid w:val="004D3C70"/>
    <w:rsid w:val="004E0A61"/>
    <w:rsid w:val="004F4213"/>
    <w:rsid w:val="00510950"/>
    <w:rsid w:val="00522BF0"/>
    <w:rsid w:val="00524C2F"/>
    <w:rsid w:val="0053339B"/>
    <w:rsid w:val="005371D9"/>
    <w:rsid w:val="00576EF8"/>
    <w:rsid w:val="005817F7"/>
    <w:rsid w:val="0058678E"/>
    <w:rsid w:val="00592F62"/>
    <w:rsid w:val="005C2B28"/>
    <w:rsid w:val="005E5462"/>
    <w:rsid w:val="005F1B96"/>
    <w:rsid w:val="0061618C"/>
    <w:rsid w:val="00624190"/>
    <w:rsid w:val="0065328E"/>
    <w:rsid w:val="00666069"/>
    <w:rsid w:val="00672E33"/>
    <w:rsid w:val="00692F59"/>
    <w:rsid w:val="006A32B7"/>
    <w:rsid w:val="006A73BA"/>
    <w:rsid w:val="006B3FA0"/>
    <w:rsid w:val="006C188A"/>
    <w:rsid w:val="006F4E5A"/>
    <w:rsid w:val="006F6444"/>
    <w:rsid w:val="006F6CCC"/>
    <w:rsid w:val="00707B4A"/>
    <w:rsid w:val="00713C1C"/>
    <w:rsid w:val="00723D13"/>
    <w:rsid w:val="007268A4"/>
    <w:rsid w:val="00740B27"/>
    <w:rsid w:val="00744838"/>
    <w:rsid w:val="00750AD5"/>
    <w:rsid w:val="00760701"/>
    <w:rsid w:val="007A783C"/>
    <w:rsid w:val="007B3665"/>
    <w:rsid w:val="007B3906"/>
    <w:rsid w:val="007D5A8E"/>
    <w:rsid w:val="007E29A5"/>
    <w:rsid w:val="007F2D92"/>
    <w:rsid w:val="007F4A15"/>
    <w:rsid w:val="007F525B"/>
    <w:rsid w:val="00812BDC"/>
    <w:rsid w:val="008267F4"/>
    <w:rsid w:val="0083732D"/>
    <w:rsid w:val="008478F4"/>
    <w:rsid w:val="00865C55"/>
    <w:rsid w:val="00880C32"/>
    <w:rsid w:val="00886003"/>
    <w:rsid w:val="008C407D"/>
    <w:rsid w:val="008E577B"/>
    <w:rsid w:val="008F0C2C"/>
    <w:rsid w:val="008F14D3"/>
    <w:rsid w:val="00906884"/>
    <w:rsid w:val="009079C4"/>
    <w:rsid w:val="009142DC"/>
    <w:rsid w:val="00914417"/>
    <w:rsid w:val="00920BC7"/>
    <w:rsid w:val="00953E9C"/>
    <w:rsid w:val="00961738"/>
    <w:rsid w:val="0097026B"/>
    <w:rsid w:val="00980B76"/>
    <w:rsid w:val="009965B5"/>
    <w:rsid w:val="009A7110"/>
    <w:rsid w:val="009C4E86"/>
    <w:rsid w:val="009C7554"/>
    <w:rsid w:val="009D583A"/>
    <w:rsid w:val="009E05DC"/>
    <w:rsid w:val="009E69E6"/>
    <w:rsid w:val="009F7184"/>
    <w:rsid w:val="00A00663"/>
    <w:rsid w:val="00A322B2"/>
    <w:rsid w:val="00A33E61"/>
    <w:rsid w:val="00A436A7"/>
    <w:rsid w:val="00A44D1C"/>
    <w:rsid w:val="00A44F85"/>
    <w:rsid w:val="00A471A4"/>
    <w:rsid w:val="00A63206"/>
    <w:rsid w:val="00A8034E"/>
    <w:rsid w:val="00A80D6A"/>
    <w:rsid w:val="00A80E0F"/>
    <w:rsid w:val="00A932E4"/>
    <w:rsid w:val="00AB09E1"/>
    <w:rsid w:val="00AB5CF8"/>
    <w:rsid w:val="00AD29B5"/>
    <w:rsid w:val="00AD77E7"/>
    <w:rsid w:val="00AE09E2"/>
    <w:rsid w:val="00AF75FC"/>
    <w:rsid w:val="00B10490"/>
    <w:rsid w:val="00B1056E"/>
    <w:rsid w:val="00B14AF7"/>
    <w:rsid w:val="00B14E46"/>
    <w:rsid w:val="00B30147"/>
    <w:rsid w:val="00B36297"/>
    <w:rsid w:val="00B36B2A"/>
    <w:rsid w:val="00B40A6D"/>
    <w:rsid w:val="00B616AD"/>
    <w:rsid w:val="00B6688E"/>
    <w:rsid w:val="00B753EC"/>
    <w:rsid w:val="00B8244C"/>
    <w:rsid w:val="00B91EF8"/>
    <w:rsid w:val="00BB402B"/>
    <w:rsid w:val="00BB578A"/>
    <w:rsid w:val="00BD7EE5"/>
    <w:rsid w:val="00BE1CAB"/>
    <w:rsid w:val="00C06302"/>
    <w:rsid w:val="00C24FF7"/>
    <w:rsid w:val="00C26832"/>
    <w:rsid w:val="00C340E1"/>
    <w:rsid w:val="00C478E1"/>
    <w:rsid w:val="00C509BD"/>
    <w:rsid w:val="00C511B5"/>
    <w:rsid w:val="00C60CDC"/>
    <w:rsid w:val="00C7589D"/>
    <w:rsid w:val="00C87CA1"/>
    <w:rsid w:val="00C91C94"/>
    <w:rsid w:val="00CB0AFB"/>
    <w:rsid w:val="00CB4404"/>
    <w:rsid w:val="00CC6B76"/>
    <w:rsid w:val="00CC7113"/>
    <w:rsid w:val="00CE2A5A"/>
    <w:rsid w:val="00D01A38"/>
    <w:rsid w:val="00D133A0"/>
    <w:rsid w:val="00D144DC"/>
    <w:rsid w:val="00D3103C"/>
    <w:rsid w:val="00D37ACB"/>
    <w:rsid w:val="00D56759"/>
    <w:rsid w:val="00D6114D"/>
    <w:rsid w:val="00D6571C"/>
    <w:rsid w:val="00D65DAA"/>
    <w:rsid w:val="00D97ACC"/>
    <w:rsid w:val="00DA6D59"/>
    <w:rsid w:val="00DD19FD"/>
    <w:rsid w:val="00DD3187"/>
    <w:rsid w:val="00E1537E"/>
    <w:rsid w:val="00E203ED"/>
    <w:rsid w:val="00E226A2"/>
    <w:rsid w:val="00E2653A"/>
    <w:rsid w:val="00E37A4F"/>
    <w:rsid w:val="00E62274"/>
    <w:rsid w:val="00E7555E"/>
    <w:rsid w:val="00E77538"/>
    <w:rsid w:val="00E83F0E"/>
    <w:rsid w:val="00E84DB0"/>
    <w:rsid w:val="00E861E9"/>
    <w:rsid w:val="00E864FB"/>
    <w:rsid w:val="00E91200"/>
    <w:rsid w:val="00E96878"/>
    <w:rsid w:val="00EA6194"/>
    <w:rsid w:val="00EC794D"/>
    <w:rsid w:val="00ED117A"/>
    <w:rsid w:val="00EF19B1"/>
    <w:rsid w:val="00EF559D"/>
    <w:rsid w:val="00F003B5"/>
    <w:rsid w:val="00F12CB0"/>
    <w:rsid w:val="00F33869"/>
    <w:rsid w:val="00F42607"/>
    <w:rsid w:val="00F506E9"/>
    <w:rsid w:val="00F52A75"/>
    <w:rsid w:val="00F639D4"/>
    <w:rsid w:val="00F6410F"/>
    <w:rsid w:val="00F67E37"/>
    <w:rsid w:val="00F927C9"/>
    <w:rsid w:val="00F930E6"/>
    <w:rsid w:val="00FA2C75"/>
    <w:rsid w:val="00FC3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91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D4716"/>
    <w:pPr>
      <w:keepNext/>
      <w:suppressAutoHyphens w:val="0"/>
      <w:spacing w:before="240" w:after="60"/>
      <w:outlineLvl w:val="1"/>
    </w:pPr>
    <w:rPr>
      <w:rFonts w:ascii="Arial" w:hAnsi="Arial"/>
      <w:b/>
      <w:i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D4716"/>
    <w:rPr>
      <w:rFonts w:ascii="Arial" w:eastAsia="Times New Roman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A6320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320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Гипертекстовая ссылка"/>
    <w:basedOn w:val="a0"/>
    <w:uiPriority w:val="99"/>
    <w:rsid w:val="004A1B55"/>
    <w:rPr>
      <w:rFonts w:cs="Times New Roman"/>
      <w:b/>
      <w:color w:val="106BBE"/>
    </w:rPr>
  </w:style>
  <w:style w:type="character" w:styleId="af0">
    <w:name w:val="Hyperlink"/>
    <w:uiPriority w:val="99"/>
    <w:unhideWhenUsed/>
    <w:rsid w:val="004A1B55"/>
    <w:rPr>
      <w:color w:val="0000FF"/>
      <w:u w:val="single"/>
    </w:rPr>
  </w:style>
  <w:style w:type="paragraph" w:customStyle="1" w:styleId="Style6">
    <w:name w:val="Style6"/>
    <w:basedOn w:val="a"/>
    <w:uiPriority w:val="99"/>
    <w:rsid w:val="004A1B5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1815"/>
    <w:rPr>
      <w:rFonts w:ascii="Arial" w:hAnsi="Arial"/>
    </w:rPr>
  </w:style>
  <w:style w:type="paragraph" w:customStyle="1" w:styleId="ConsPlusNormal0">
    <w:name w:val="ConsPlusNormal"/>
    <w:link w:val="ConsPlusNormal"/>
    <w:rsid w:val="00491815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FontStyle13">
    <w:name w:val="Font Style13"/>
    <w:rsid w:val="000D4716"/>
    <w:rPr>
      <w:rFonts w:ascii="Times New Roman" w:hAnsi="Times New Roman"/>
      <w:sz w:val="18"/>
    </w:rPr>
  </w:style>
  <w:style w:type="paragraph" w:customStyle="1" w:styleId="ConsPlusTitle">
    <w:name w:val="ConsPlusTitle"/>
    <w:rsid w:val="000D471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f1">
    <w:name w:val="annotation text"/>
    <w:basedOn w:val="a"/>
    <w:link w:val="af2"/>
    <w:uiPriority w:val="99"/>
    <w:unhideWhenUsed/>
    <w:rsid w:val="000D4716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0D4716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0D4716"/>
    <w:rPr>
      <w:rFonts w:ascii="Times New Roman" w:eastAsia="Times New Roman" w:hAnsi="Times New Roman"/>
      <w:b/>
      <w:bCs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0D471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0D471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4716"/>
    <w:rPr>
      <w:sz w:val="20"/>
      <w:szCs w:val="20"/>
      <w:lang w:eastAsia="en-US"/>
    </w:rPr>
  </w:style>
  <w:style w:type="character" w:styleId="af7">
    <w:name w:val="footnote reference"/>
    <w:uiPriority w:val="99"/>
    <w:unhideWhenUsed/>
    <w:rsid w:val="000D47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Грудцына Ирина Викторовна</cp:lastModifiedBy>
  <cp:revision>3</cp:revision>
  <cp:lastPrinted>2024-12-12T04:07:00Z</cp:lastPrinted>
  <dcterms:created xsi:type="dcterms:W3CDTF">2025-01-09T06:51:00Z</dcterms:created>
  <dcterms:modified xsi:type="dcterms:W3CDTF">2025-01-09T06:52:00Z</dcterms:modified>
</cp:coreProperties>
</file>